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F0E9FD" w14:textId="77777777" w:rsidR="006E3BF3" w:rsidRDefault="00000000">
      <w:pPr>
        <w:jc w:val="center"/>
        <w:rPr>
          <w:rFonts w:ascii="方正大标宋简体" w:eastAsia="方正大标宋简体" w:hAnsi="Helvetica" w:cs="Helvetica"/>
          <w:color w:val="16181A"/>
          <w:sz w:val="44"/>
          <w:szCs w:val="44"/>
          <w:shd w:val="clear" w:color="auto" w:fill="FFFFFF"/>
        </w:rPr>
      </w:pPr>
      <w:r>
        <w:rPr>
          <w:rFonts w:ascii="方正大标宋简体" w:eastAsia="方正大标宋简体" w:hAnsi="Helvetica" w:cs="Helvetica" w:hint="eastAsia"/>
          <w:color w:val="16181A"/>
          <w:sz w:val="44"/>
          <w:szCs w:val="44"/>
          <w:shd w:val="clear" w:color="auto" w:fill="FFFFFF"/>
        </w:rPr>
        <w:t>云浮高新区青年创新创业服务基地</w:t>
      </w:r>
    </w:p>
    <w:p w14:paraId="694D69A5" w14:textId="77777777" w:rsidR="006E3BF3" w:rsidRDefault="00000000">
      <w:pPr>
        <w:jc w:val="center"/>
        <w:rPr>
          <w:rFonts w:ascii="方正大标宋简体" w:eastAsia="方正大标宋简体" w:hAnsi="Helvetica" w:cs="Helvetica"/>
          <w:color w:val="16181A"/>
          <w:sz w:val="44"/>
          <w:szCs w:val="44"/>
          <w:shd w:val="clear" w:color="auto" w:fill="FFFFFF"/>
        </w:rPr>
      </w:pPr>
      <w:r>
        <w:rPr>
          <w:rFonts w:ascii="方正大标宋简体" w:eastAsia="方正大标宋简体" w:hAnsi="Helvetica" w:cs="Helvetica" w:hint="eastAsia"/>
          <w:color w:val="16181A"/>
          <w:sz w:val="44"/>
          <w:szCs w:val="44"/>
          <w:shd w:val="clear" w:color="auto" w:fill="FFFFFF"/>
        </w:rPr>
        <w:t>入驻孵化协议</w:t>
      </w:r>
    </w:p>
    <w:p w14:paraId="59DADDDE" w14:textId="77777777" w:rsidR="006E3BF3" w:rsidRDefault="006E3BF3">
      <w:pPr>
        <w:rPr>
          <w:rFonts w:ascii="仿宋_GB2312" w:eastAsia="仿宋_GB2312" w:hAnsi="Helvetica" w:cs="Helvetica"/>
          <w:color w:val="16181A"/>
          <w:sz w:val="32"/>
          <w:szCs w:val="32"/>
          <w:shd w:val="clear" w:color="auto" w:fill="FFFFFF"/>
        </w:rPr>
      </w:pPr>
    </w:p>
    <w:p w14:paraId="3C7E8250" w14:textId="1C8A8601" w:rsidR="006E3BF3" w:rsidRPr="00E35906" w:rsidRDefault="00000000" w:rsidP="005B250C">
      <w:pPr>
        <w:ind w:firstLineChars="200" w:firstLine="643"/>
        <w:rPr>
          <w:rFonts w:ascii="仿宋_GB2312" w:eastAsia="仿宋_GB2312" w:hAnsi="宋体" w:cs="宋体"/>
          <w:bCs/>
          <w:sz w:val="32"/>
          <w:szCs w:val="32"/>
        </w:rPr>
      </w:pPr>
      <w:r w:rsidRPr="005B250C">
        <w:rPr>
          <w:rFonts w:ascii="仿宋_GB2312" w:eastAsia="仿宋_GB2312" w:hAnsi="Helvetica" w:cs="Helvetica" w:hint="eastAsia"/>
          <w:b/>
          <w:bCs/>
          <w:color w:val="16181A"/>
          <w:sz w:val="32"/>
          <w:szCs w:val="32"/>
          <w:shd w:val="clear" w:color="auto" w:fill="FFFFFF"/>
        </w:rPr>
        <w:t>甲方</w:t>
      </w:r>
      <w:r>
        <w:rPr>
          <w:rFonts w:ascii="仿宋_GB2312" w:eastAsia="仿宋_GB2312" w:hAnsi="Helvetica" w:cs="Helvetica" w:hint="eastAsia"/>
          <w:color w:val="16181A"/>
          <w:sz w:val="32"/>
          <w:szCs w:val="32"/>
          <w:shd w:val="clear" w:color="auto" w:fill="FFFFFF"/>
        </w:rPr>
        <w:t>：</w:t>
      </w:r>
      <w:r w:rsidR="00E35906">
        <w:rPr>
          <w:rFonts w:ascii="仿宋_GB2312" w:eastAsia="仿宋_GB2312" w:hAnsi="Helvetica" w:cs="Helvetica" w:hint="eastAsia"/>
          <w:color w:val="16181A"/>
          <w:sz w:val="32"/>
          <w:szCs w:val="32"/>
          <w:shd w:val="clear" w:color="auto" w:fill="FFFFFF"/>
        </w:rPr>
        <w:t>云浮高新区青年创新创业服务基地（建设主体：云浮市协同创新科技有限公司；营业执照：</w:t>
      </w:r>
      <w:r w:rsidR="00E35906">
        <w:rPr>
          <w:rFonts w:ascii="仿宋_GB2312" w:eastAsia="仿宋_GB2312" w:hAnsi="Helvetica" w:cs="Helvetica"/>
          <w:color w:val="16181A"/>
          <w:sz w:val="32"/>
          <w:szCs w:val="32"/>
          <w:shd w:val="clear" w:color="auto" w:fill="FFFFFF"/>
        </w:rPr>
        <w:t>91445300MA4UUXNT94</w:t>
      </w:r>
      <w:r w:rsidR="00E35906">
        <w:rPr>
          <w:rFonts w:ascii="仿宋_GB2312" w:eastAsia="仿宋_GB2312" w:hAnsi="Helvetica" w:cs="Helvetica" w:hint="eastAsia"/>
          <w:color w:val="16181A"/>
          <w:sz w:val="32"/>
          <w:szCs w:val="32"/>
          <w:shd w:val="clear" w:color="auto" w:fill="FFFFFF"/>
        </w:rPr>
        <w:t>）</w:t>
      </w:r>
    </w:p>
    <w:p w14:paraId="05362BE1" w14:textId="62AFD5D9" w:rsidR="006E3BF3" w:rsidRDefault="00000000" w:rsidP="005B250C">
      <w:pPr>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通讯地址：云浮市</w:t>
      </w:r>
      <w:r w:rsidR="00696D79">
        <w:rPr>
          <w:rFonts w:ascii="仿宋_GB2312" w:eastAsia="仿宋_GB2312" w:hAnsi="宋体" w:cs="宋体" w:hint="eastAsia"/>
          <w:bCs/>
          <w:sz w:val="32"/>
          <w:szCs w:val="32"/>
        </w:rPr>
        <w:t>云浮高新区</w:t>
      </w:r>
      <w:r>
        <w:rPr>
          <w:rFonts w:ascii="仿宋_GB2312" w:eastAsia="仿宋_GB2312" w:hAnsi="宋体" w:cs="宋体" w:hint="eastAsia"/>
          <w:bCs/>
          <w:sz w:val="32"/>
          <w:szCs w:val="32"/>
        </w:rPr>
        <w:t>翠康路</w:t>
      </w:r>
      <w:r w:rsidR="00806ED7">
        <w:rPr>
          <w:rFonts w:ascii="仿宋_GB2312" w:eastAsia="仿宋_GB2312" w:hAnsi="宋体" w:cs="宋体" w:hint="eastAsia"/>
          <w:bCs/>
          <w:sz w:val="32"/>
          <w:szCs w:val="32"/>
        </w:rPr>
        <w:t>智慧大厦3楼</w:t>
      </w:r>
    </w:p>
    <w:p w14:paraId="0A3E11A3" w14:textId="0F0F9D3E" w:rsidR="006E3BF3" w:rsidRDefault="00000000" w:rsidP="005B250C">
      <w:pPr>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联系人：</w:t>
      </w:r>
      <w:r w:rsidR="00E35906">
        <w:rPr>
          <w:rFonts w:ascii="仿宋_GB2312" w:eastAsia="仿宋_GB2312" w:hAnsi="宋体" w:cs="宋体" w:hint="eastAsia"/>
          <w:bCs/>
          <w:sz w:val="32"/>
          <w:szCs w:val="32"/>
        </w:rPr>
        <w:t>李盈</w:t>
      </w:r>
    </w:p>
    <w:p w14:paraId="0A3744DA" w14:textId="77777777" w:rsidR="006E3BF3" w:rsidRDefault="00000000" w:rsidP="005B250C">
      <w:pPr>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联系电话：0766-8288</w:t>
      </w:r>
      <w:r>
        <w:rPr>
          <w:rFonts w:ascii="仿宋_GB2312" w:eastAsia="仿宋_GB2312" w:hAnsi="宋体" w:cs="宋体"/>
          <w:bCs/>
          <w:sz w:val="32"/>
          <w:szCs w:val="32"/>
        </w:rPr>
        <w:t>847</w:t>
      </w:r>
    </w:p>
    <w:p w14:paraId="0559203D" w14:textId="77777777" w:rsidR="006E3BF3" w:rsidRDefault="006E3BF3" w:rsidP="005B250C">
      <w:pPr>
        <w:ind w:firstLineChars="200" w:firstLine="640"/>
        <w:rPr>
          <w:rFonts w:ascii="仿宋_GB2312" w:eastAsia="仿宋_GB2312" w:hAnsi="宋体" w:cs="宋体"/>
          <w:bCs/>
          <w:sz w:val="32"/>
          <w:szCs w:val="32"/>
        </w:rPr>
      </w:pPr>
    </w:p>
    <w:p w14:paraId="47366AC0" w14:textId="4D1372D4" w:rsidR="006E3BF3" w:rsidRDefault="00000000" w:rsidP="005B250C">
      <w:pPr>
        <w:ind w:firstLineChars="200" w:firstLine="643"/>
        <w:rPr>
          <w:rFonts w:ascii="仿宋_GB2312" w:eastAsia="仿宋_GB2312" w:hAnsi="宋体" w:cs="宋体"/>
          <w:bCs/>
          <w:sz w:val="32"/>
          <w:szCs w:val="32"/>
        </w:rPr>
      </w:pPr>
      <w:r w:rsidRPr="005B250C">
        <w:rPr>
          <w:rFonts w:ascii="仿宋_GB2312" w:eastAsia="仿宋_GB2312" w:hAnsi="宋体" w:cs="宋体" w:hint="eastAsia"/>
          <w:b/>
          <w:sz w:val="32"/>
          <w:szCs w:val="32"/>
        </w:rPr>
        <w:t>乙方</w:t>
      </w:r>
      <w:r>
        <w:rPr>
          <w:rFonts w:ascii="仿宋_GB2312" w:eastAsia="仿宋_GB2312" w:hAnsi="宋体" w:cs="宋体" w:hint="eastAsia"/>
          <w:bCs/>
          <w:sz w:val="32"/>
          <w:szCs w:val="32"/>
        </w:rPr>
        <w:t>：</w:t>
      </w:r>
    </w:p>
    <w:p w14:paraId="0DAA1022" w14:textId="7E290F85" w:rsidR="006E3BF3" w:rsidRDefault="00000000" w:rsidP="005B250C">
      <w:pPr>
        <w:ind w:firstLineChars="200" w:firstLine="640"/>
        <w:rPr>
          <w:rFonts w:ascii="仿宋_GB2312" w:eastAsia="仿宋_GB2312" w:hAnsi="宋体" w:cs="宋体"/>
          <w:bCs/>
          <w:sz w:val="32"/>
          <w:szCs w:val="32"/>
        </w:rPr>
      </w:pPr>
      <w:r>
        <w:rPr>
          <w:rFonts w:ascii="仿宋_GB2312" w:eastAsia="仿宋_GB2312" w:hAnsi="Helvetica" w:cs="Helvetica" w:hint="eastAsia"/>
          <w:color w:val="16181A"/>
          <w:sz w:val="32"/>
          <w:szCs w:val="32"/>
          <w:shd w:val="clear" w:color="auto" w:fill="FFFFFF"/>
        </w:rPr>
        <w:t>证件号码：</w:t>
      </w:r>
    </w:p>
    <w:p w14:paraId="5039ADA9" w14:textId="08455FB9" w:rsidR="006E3BF3" w:rsidRDefault="00000000" w:rsidP="005B250C">
      <w:pPr>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通讯地址：</w:t>
      </w:r>
    </w:p>
    <w:p w14:paraId="47BDDC4E" w14:textId="6876002A" w:rsidR="006E3BF3" w:rsidRDefault="00000000" w:rsidP="005B250C">
      <w:pPr>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联系电话：</w:t>
      </w:r>
    </w:p>
    <w:p w14:paraId="59B976FF" w14:textId="77777777" w:rsidR="006E3BF3" w:rsidRDefault="006E3BF3" w:rsidP="005B250C">
      <w:pPr>
        <w:rPr>
          <w:rFonts w:ascii="仿宋_GB2312" w:eastAsia="仿宋_GB2312" w:hAnsi="宋体" w:cs="宋体"/>
          <w:bCs/>
          <w:sz w:val="32"/>
          <w:szCs w:val="32"/>
        </w:rPr>
      </w:pPr>
    </w:p>
    <w:p w14:paraId="3B170C99" w14:textId="05F34A9F" w:rsidR="006E3BF3" w:rsidRDefault="005B250C" w:rsidP="005B250C">
      <w:pPr>
        <w:ind w:firstLineChars="200" w:firstLine="640"/>
        <w:rPr>
          <w:rFonts w:ascii="仿宋_GB2312" w:eastAsia="仿宋_GB2312" w:hAnsi="宋体" w:cs="宋体"/>
          <w:bCs/>
          <w:sz w:val="32"/>
          <w:szCs w:val="32"/>
        </w:rPr>
      </w:pPr>
      <w:r w:rsidRPr="005B250C">
        <w:rPr>
          <w:rFonts w:ascii="仿宋_GB2312" w:eastAsia="仿宋_GB2312" w:hAnsi="宋体" w:cs="宋体" w:hint="eastAsia"/>
          <w:bCs/>
          <w:sz w:val="32"/>
          <w:szCs w:val="32"/>
        </w:rPr>
        <w:t>云浮高新区青年创新创业服务基地是由云浮市协同创新科技有限公司建设运营的孵化载体，基地面积约</w:t>
      </w:r>
      <w:r w:rsidRPr="005B250C">
        <w:rPr>
          <w:rFonts w:ascii="仿宋_GB2312" w:eastAsia="仿宋_GB2312" w:hAnsi="宋体" w:cs="宋体"/>
          <w:bCs/>
          <w:sz w:val="32"/>
          <w:szCs w:val="32"/>
        </w:rPr>
        <w:t>600</w:t>
      </w:r>
      <w:r w:rsidRPr="005B250C">
        <w:rPr>
          <w:rFonts w:ascii="Segoe UI Symbol" w:eastAsia="Segoe UI Symbol" w:hAnsi="Segoe UI Symbol" w:cs="Segoe UI Symbol" w:hint="eastAsia"/>
          <w:bCs/>
          <w:sz w:val="32"/>
          <w:szCs w:val="32"/>
        </w:rPr>
        <w:t>㎡</w:t>
      </w:r>
      <w:r w:rsidRPr="005B250C">
        <w:rPr>
          <w:rFonts w:ascii="仿宋_GB2312" w:eastAsia="仿宋_GB2312" w:hAnsi="仿宋_GB2312" w:cs="仿宋_GB2312" w:hint="eastAsia"/>
          <w:bCs/>
          <w:sz w:val="32"/>
          <w:szCs w:val="32"/>
        </w:rPr>
        <w:t>，内设创客办公区、路演大厅、视频会议室、休闲区、管理服务中心，拥有顶尖的创业导师和一流的服务团队，可以面向全市青年群体尤其是青年大学生创客团队提供创业辅</w:t>
      </w:r>
      <w:r w:rsidRPr="005B250C">
        <w:rPr>
          <w:rFonts w:ascii="仿宋_GB2312" w:eastAsia="仿宋_GB2312" w:hAnsi="宋体" w:cs="宋体"/>
          <w:bCs/>
          <w:sz w:val="32"/>
          <w:szCs w:val="32"/>
        </w:rPr>
        <w:t>导、创业实践、商务资源对接、成果转化和投融资对接等创业孵化</w:t>
      </w:r>
      <w:r w:rsidRPr="005B250C">
        <w:rPr>
          <w:rFonts w:ascii="仿宋_GB2312" w:eastAsia="仿宋_GB2312" w:hAnsi="宋体" w:cs="宋体"/>
          <w:bCs/>
          <w:sz w:val="32"/>
          <w:szCs w:val="32"/>
        </w:rPr>
        <w:lastRenderedPageBreak/>
        <w:t>服务</w:t>
      </w:r>
      <w:r w:rsidR="00F81CDB">
        <w:rPr>
          <w:rFonts w:ascii="仿宋_GB2312" w:eastAsia="仿宋_GB2312" w:hAnsi="宋体" w:cs="宋体" w:hint="eastAsia"/>
          <w:bCs/>
          <w:sz w:val="32"/>
          <w:szCs w:val="32"/>
        </w:rPr>
        <w:t>。</w:t>
      </w:r>
    </w:p>
    <w:p w14:paraId="7E4B1C00" w14:textId="2D7119F6" w:rsidR="006E3BF3" w:rsidRDefault="00000000" w:rsidP="005B250C">
      <w:pPr>
        <w:ind w:firstLineChars="200" w:firstLine="640"/>
        <w:rPr>
          <w:rFonts w:ascii="仿宋_GB2312" w:eastAsia="仿宋_GB2312" w:hAnsi="宋体" w:cs="宋体"/>
          <w:bCs/>
          <w:sz w:val="32"/>
          <w:szCs w:val="32"/>
        </w:rPr>
      </w:pPr>
      <w:r>
        <w:rPr>
          <w:rFonts w:ascii="仿宋_GB2312" w:eastAsia="仿宋_GB2312" w:hAnsi="宋体" w:cs="宋体"/>
          <w:bCs/>
          <w:sz w:val="32"/>
          <w:szCs w:val="32"/>
        </w:rPr>
        <w:t>乙方为</w:t>
      </w:r>
      <w:r w:rsidR="0049439C">
        <w:rPr>
          <w:rFonts w:ascii="仿宋_GB2312" w:eastAsia="仿宋_GB2312" w:hAnsi="宋体" w:cs="宋体" w:hint="eastAsia"/>
          <w:bCs/>
          <w:sz w:val="32"/>
          <w:szCs w:val="32"/>
        </w:rPr>
        <w:t>X</w:t>
      </w:r>
      <w:r w:rsidR="0049439C">
        <w:rPr>
          <w:rFonts w:ascii="仿宋_GB2312" w:eastAsia="仿宋_GB2312" w:hAnsi="宋体" w:cs="宋体"/>
          <w:bCs/>
          <w:sz w:val="32"/>
          <w:szCs w:val="32"/>
        </w:rPr>
        <w:t>XXX</w:t>
      </w:r>
      <w:r w:rsidR="0049439C">
        <w:rPr>
          <w:rFonts w:ascii="仿宋_GB2312" w:eastAsia="仿宋_GB2312" w:hAnsi="宋体" w:cs="宋体" w:hint="eastAsia"/>
          <w:bCs/>
          <w:sz w:val="32"/>
          <w:szCs w:val="32"/>
        </w:rPr>
        <w:t>创业项目</w:t>
      </w:r>
      <w:r>
        <w:rPr>
          <w:rFonts w:ascii="仿宋_GB2312" w:eastAsia="仿宋_GB2312" w:hAnsi="宋体" w:cs="宋体" w:hint="eastAsia"/>
          <w:bCs/>
          <w:sz w:val="32"/>
          <w:szCs w:val="32"/>
        </w:rPr>
        <w:t>负责人</w:t>
      </w:r>
      <w:r>
        <w:rPr>
          <w:rFonts w:ascii="仿宋_GB2312" w:eastAsia="仿宋_GB2312" w:hAnsi="宋体" w:cs="宋体"/>
          <w:bCs/>
          <w:sz w:val="32"/>
          <w:szCs w:val="32"/>
        </w:rPr>
        <w:t>，</w:t>
      </w:r>
      <w:r w:rsidR="0049439C">
        <w:rPr>
          <w:rFonts w:ascii="仿宋_GB2312" w:eastAsia="仿宋_GB2312" w:hAnsi="宋体" w:cs="宋体" w:hint="eastAsia"/>
          <w:bCs/>
          <w:sz w:val="32"/>
          <w:szCs w:val="32"/>
        </w:rPr>
        <w:t>同意入驻青创基地，并接受协议所</w:t>
      </w:r>
      <w:r w:rsidR="00AE11FC">
        <w:rPr>
          <w:rFonts w:ascii="仿宋_GB2312" w:eastAsia="仿宋_GB2312" w:hAnsi="宋体" w:cs="宋体" w:hint="eastAsia"/>
          <w:bCs/>
          <w:sz w:val="32"/>
          <w:szCs w:val="32"/>
        </w:rPr>
        <w:t>约定</w:t>
      </w:r>
      <w:r w:rsidR="0049439C">
        <w:rPr>
          <w:rFonts w:ascii="仿宋_GB2312" w:eastAsia="仿宋_GB2312" w:hAnsi="宋体" w:cs="宋体" w:hint="eastAsia"/>
          <w:bCs/>
          <w:sz w:val="32"/>
          <w:szCs w:val="32"/>
        </w:rPr>
        <w:t>的甲方孵化服务和孵化管理</w:t>
      </w:r>
      <w:r>
        <w:rPr>
          <w:rFonts w:ascii="仿宋_GB2312" w:eastAsia="仿宋_GB2312" w:hAnsi="宋体" w:cs="宋体"/>
          <w:bCs/>
          <w:sz w:val="32"/>
          <w:szCs w:val="32"/>
        </w:rPr>
        <w:t>。</w:t>
      </w:r>
    </w:p>
    <w:p w14:paraId="227E24B6" w14:textId="77777777" w:rsidR="006E3BF3" w:rsidRDefault="00000000" w:rsidP="005B250C">
      <w:pPr>
        <w:ind w:firstLineChars="200" w:firstLine="640"/>
        <w:rPr>
          <w:rFonts w:ascii="仿宋_GB2312" w:eastAsia="仿宋_GB2312" w:hAnsi="宋体" w:cs="宋体"/>
          <w:bCs/>
          <w:sz w:val="32"/>
          <w:szCs w:val="32"/>
        </w:rPr>
      </w:pPr>
      <w:r>
        <w:rPr>
          <w:rFonts w:ascii="仿宋_GB2312" w:eastAsia="仿宋_GB2312" w:hAnsi="宋体" w:cs="宋体"/>
          <w:bCs/>
          <w:sz w:val="32"/>
          <w:szCs w:val="32"/>
        </w:rPr>
        <w:t>为保证各方权益，上述各方经平等、自愿、友好协商，就</w:t>
      </w:r>
      <w:r>
        <w:rPr>
          <w:rFonts w:ascii="仿宋_GB2312" w:eastAsia="仿宋_GB2312" w:hAnsi="宋体" w:cs="宋体" w:hint="eastAsia"/>
          <w:bCs/>
          <w:sz w:val="32"/>
          <w:szCs w:val="32"/>
        </w:rPr>
        <w:t>创新创业基地有关事宜</w:t>
      </w:r>
      <w:r>
        <w:rPr>
          <w:rFonts w:ascii="仿宋_GB2312" w:eastAsia="仿宋_GB2312" w:hAnsi="宋体" w:cs="宋体"/>
          <w:bCs/>
          <w:sz w:val="32"/>
          <w:szCs w:val="32"/>
        </w:rPr>
        <w:t>达成一致，并签署本协议。</w:t>
      </w:r>
    </w:p>
    <w:p w14:paraId="5C532592" w14:textId="77777777" w:rsidR="006E3BF3" w:rsidRDefault="00000000" w:rsidP="005B250C">
      <w:pPr>
        <w:pStyle w:val="a8"/>
        <w:numPr>
          <w:ilvl w:val="0"/>
          <w:numId w:val="1"/>
        </w:numPr>
        <w:ind w:firstLineChars="0"/>
        <w:rPr>
          <w:rFonts w:ascii="仿宋_GB2312" w:eastAsia="仿宋_GB2312" w:hAnsi="宋体" w:cs="宋体"/>
          <w:bCs/>
          <w:sz w:val="32"/>
          <w:szCs w:val="32"/>
        </w:rPr>
      </w:pPr>
      <w:r>
        <w:rPr>
          <w:rFonts w:ascii="仿宋_GB2312" w:eastAsia="仿宋_GB2312" w:hAnsi="宋体" w:cs="宋体" w:hint="eastAsia"/>
          <w:bCs/>
          <w:sz w:val="32"/>
          <w:szCs w:val="32"/>
        </w:rPr>
        <w:t>孵化期限与孵化场地</w:t>
      </w:r>
    </w:p>
    <w:p w14:paraId="7CD52881" w14:textId="408E33F7" w:rsidR="006E3BF3" w:rsidRDefault="00000000" w:rsidP="005B250C">
      <w:pPr>
        <w:ind w:leftChars="100" w:left="210" w:firstLineChars="100" w:firstLine="320"/>
        <w:rPr>
          <w:rFonts w:ascii="仿宋_GB2312" w:eastAsia="仿宋_GB2312" w:hAnsi="宋体" w:cs="宋体"/>
          <w:bCs/>
          <w:sz w:val="32"/>
          <w:szCs w:val="32"/>
        </w:rPr>
      </w:pPr>
      <w:r>
        <w:rPr>
          <w:rFonts w:ascii="仿宋_GB2312" w:eastAsia="仿宋_GB2312" w:hAnsi="宋体" w:cs="宋体" w:hint="eastAsia"/>
          <w:bCs/>
          <w:sz w:val="32"/>
          <w:szCs w:val="32"/>
        </w:rPr>
        <w:t>1、本协议规定的孵化期为</w:t>
      </w:r>
      <w:r>
        <w:rPr>
          <w:rFonts w:ascii="仿宋_GB2312" w:eastAsia="仿宋_GB2312" w:hAnsi="宋体" w:cs="宋体" w:hint="eastAsia"/>
          <w:bCs/>
          <w:sz w:val="32"/>
          <w:szCs w:val="32"/>
          <w:u w:val="single"/>
        </w:rPr>
        <w:t xml:space="preserve"> </w:t>
      </w:r>
      <w:r w:rsidR="005B250C">
        <w:rPr>
          <w:rFonts w:ascii="仿宋_GB2312" w:eastAsia="仿宋_GB2312" w:hAnsi="宋体" w:cs="宋体"/>
          <w:bCs/>
          <w:sz w:val="32"/>
          <w:szCs w:val="32"/>
          <w:u w:val="single"/>
        </w:rPr>
        <w:t>2</w:t>
      </w:r>
      <w:r>
        <w:rPr>
          <w:rFonts w:ascii="仿宋_GB2312" w:eastAsia="仿宋_GB2312" w:hAnsi="宋体" w:cs="宋体" w:hint="eastAsia"/>
          <w:bCs/>
          <w:sz w:val="32"/>
          <w:szCs w:val="32"/>
          <w:u w:val="single"/>
        </w:rPr>
        <w:t xml:space="preserve"> </w:t>
      </w:r>
      <w:r>
        <w:rPr>
          <w:rFonts w:ascii="仿宋_GB2312" w:eastAsia="仿宋_GB2312" w:hAnsi="宋体" w:cs="宋体" w:hint="eastAsia"/>
          <w:bCs/>
          <w:sz w:val="32"/>
          <w:szCs w:val="32"/>
        </w:rPr>
        <w:t>年，自</w:t>
      </w:r>
      <w:r>
        <w:rPr>
          <w:rFonts w:ascii="仿宋_GB2312" w:eastAsia="仿宋_GB2312" w:hAnsi="宋体" w:cs="宋体"/>
          <w:bCs/>
          <w:sz w:val="32"/>
          <w:szCs w:val="32"/>
        </w:rPr>
        <w:t>2</w:t>
      </w:r>
      <w:r w:rsidR="005B250C">
        <w:rPr>
          <w:rFonts w:ascii="仿宋_GB2312" w:eastAsia="仿宋_GB2312" w:hAnsi="宋体" w:cs="宋体"/>
          <w:bCs/>
          <w:sz w:val="32"/>
          <w:szCs w:val="32"/>
        </w:rPr>
        <w:t>02</w:t>
      </w:r>
      <w:r w:rsidR="005E400A">
        <w:rPr>
          <w:rFonts w:ascii="仿宋_GB2312" w:eastAsia="仿宋_GB2312" w:hAnsi="宋体" w:cs="宋体"/>
          <w:bCs/>
          <w:sz w:val="32"/>
          <w:szCs w:val="32"/>
        </w:rPr>
        <w:t xml:space="preserve"> </w:t>
      </w:r>
      <w:r>
        <w:rPr>
          <w:rFonts w:ascii="仿宋_GB2312" w:eastAsia="仿宋_GB2312" w:hAnsi="宋体" w:cs="宋体" w:hint="eastAsia"/>
          <w:bCs/>
          <w:sz w:val="32"/>
          <w:szCs w:val="32"/>
        </w:rPr>
        <w:t>年</w:t>
      </w:r>
      <w:r>
        <w:rPr>
          <w:rFonts w:ascii="仿宋_GB2312" w:eastAsia="仿宋_GB2312" w:hAnsi="宋体" w:cs="宋体" w:hint="eastAsia"/>
          <w:bCs/>
          <w:sz w:val="32"/>
          <w:szCs w:val="32"/>
          <w:u w:val="single"/>
        </w:rPr>
        <w:t xml:space="preserve">  </w:t>
      </w:r>
      <w:r>
        <w:rPr>
          <w:rFonts w:ascii="仿宋_GB2312" w:eastAsia="仿宋_GB2312" w:hAnsi="宋体" w:cs="宋体" w:hint="eastAsia"/>
          <w:bCs/>
          <w:sz w:val="32"/>
          <w:szCs w:val="32"/>
        </w:rPr>
        <w:t>月</w:t>
      </w:r>
      <w:r>
        <w:rPr>
          <w:rFonts w:ascii="仿宋_GB2312" w:eastAsia="仿宋_GB2312" w:hAnsi="宋体" w:cs="宋体"/>
          <w:bCs/>
          <w:sz w:val="32"/>
          <w:szCs w:val="32"/>
          <w:u w:val="single"/>
        </w:rPr>
        <w:t xml:space="preserve">  </w:t>
      </w:r>
      <w:r>
        <w:rPr>
          <w:rFonts w:ascii="仿宋_GB2312" w:eastAsia="仿宋_GB2312" w:hAnsi="宋体" w:cs="宋体" w:hint="eastAsia"/>
          <w:bCs/>
          <w:sz w:val="32"/>
          <w:szCs w:val="32"/>
        </w:rPr>
        <w:t>日起至</w:t>
      </w:r>
      <w:r>
        <w:rPr>
          <w:rFonts w:ascii="仿宋_GB2312" w:eastAsia="仿宋_GB2312" w:hAnsi="宋体" w:cs="宋体"/>
          <w:bCs/>
          <w:sz w:val="32"/>
          <w:szCs w:val="32"/>
        </w:rPr>
        <w:t>2</w:t>
      </w:r>
      <w:r w:rsidR="005B250C">
        <w:rPr>
          <w:rFonts w:ascii="仿宋_GB2312" w:eastAsia="仿宋_GB2312" w:hAnsi="宋体" w:cs="宋体"/>
          <w:bCs/>
          <w:sz w:val="32"/>
          <w:szCs w:val="32"/>
        </w:rPr>
        <w:t>02</w:t>
      </w:r>
      <w:r w:rsidR="005E400A">
        <w:rPr>
          <w:rFonts w:ascii="仿宋_GB2312" w:eastAsia="仿宋_GB2312" w:hAnsi="宋体" w:cs="宋体"/>
          <w:bCs/>
          <w:sz w:val="32"/>
          <w:szCs w:val="32"/>
        </w:rPr>
        <w:t xml:space="preserve"> </w:t>
      </w:r>
      <w:r>
        <w:rPr>
          <w:rFonts w:ascii="仿宋_GB2312" w:eastAsia="仿宋_GB2312" w:hAnsi="宋体" w:cs="宋体" w:hint="eastAsia"/>
          <w:bCs/>
          <w:sz w:val="32"/>
          <w:szCs w:val="32"/>
        </w:rPr>
        <w:t>年</w:t>
      </w:r>
      <w:r>
        <w:rPr>
          <w:rFonts w:ascii="仿宋_GB2312" w:eastAsia="仿宋_GB2312" w:hAnsi="宋体" w:cs="宋体" w:hint="eastAsia"/>
          <w:bCs/>
          <w:sz w:val="32"/>
          <w:szCs w:val="32"/>
          <w:u w:val="single"/>
        </w:rPr>
        <w:t xml:space="preserve">  </w:t>
      </w:r>
      <w:r>
        <w:rPr>
          <w:rFonts w:ascii="仿宋_GB2312" w:eastAsia="仿宋_GB2312" w:hAnsi="宋体" w:cs="宋体" w:hint="eastAsia"/>
          <w:bCs/>
          <w:sz w:val="32"/>
          <w:szCs w:val="32"/>
        </w:rPr>
        <w:t>月</w:t>
      </w:r>
      <w:r>
        <w:rPr>
          <w:rFonts w:ascii="仿宋_GB2312" w:eastAsia="仿宋_GB2312" w:hAnsi="宋体" w:cs="宋体" w:hint="eastAsia"/>
          <w:bCs/>
          <w:sz w:val="32"/>
          <w:szCs w:val="32"/>
          <w:u w:val="single"/>
        </w:rPr>
        <w:t xml:space="preserve"> </w:t>
      </w:r>
      <w:r w:rsidR="005B250C">
        <w:rPr>
          <w:rFonts w:ascii="仿宋_GB2312" w:eastAsia="仿宋_GB2312" w:hAnsi="宋体" w:cs="宋体"/>
          <w:bCs/>
          <w:sz w:val="32"/>
          <w:szCs w:val="32"/>
          <w:u w:val="single"/>
        </w:rPr>
        <w:t>2</w:t>
      </w:r>
      <w:r w:rsidR="005E400A">
        <w:rPr>
          <w:rFonts w:ascii="仿宋_GB2312" w:eastAsia="仿宋_GB2312" w:hAnsi="宋体" w:cs="宋体"/>
          <w:bCs/>
          <w:sz w:val="32"/>
          <w:szCs w:val="32"/>
          <w:u w:val="single"/>
        </w:rPr>
        <w:t xml:space="preserve"> </w:t>
      </w:r>
      <w:r>
        <w:rPr>
          <w:rFonts w:ascii="仿宋_GB2312" w:eastAsia="仿宋_GB2312" w:hAnsi="宋体" w:cs="宋体" w:hint="eastAsia"/>
          <w:bCs/>
          <w:sz w:val="32"/>
          <w:szCs w:val="32"/>
          <w:u w:val="single"/>
        </w:rPr>
        <w:t xml:space="preserve"> </w:t>
      </w:r>
      <w:r>
        <w:rPr>
          <w:rFonts w:ascii="仿宋_GB2312" w:eastAsia="仿宋_GB2312" w:hAnsi="宋体" w:cs="宋体" w:hint="eastAsia"/>
          <w:bCs/>
          <w:sz w:val="32"/>
          <w:szCs w:val="32"/>
        </w:rPr>
        <w:t>日止。</w:t>
      </w:r>
    </w:p>
    <w:p w14:paraId="187FCE3C" w14:textId="77777777" w:rsidR="006E3BF3" w:rsidRDefault="00000000" w:rsidP="005B250C">
      <w:pPr>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2、甲方为乙方提供独立的创客工位1个，并根据乙方需求提供办公电脑等设备，提供不少于</w:t>
      </w:r>
      <w:r>
        <w:rPr>
          <w:rFonts w:ascii="仿宋_GB2312" w:eastAsia="仿宋_GB2312" w:hAnsi="宋体" w:cs="宋体"/>
          <w:bCs/>
          <w:sz w:val="32"/>
          <w:szCs w:val="32"/>
        </w:rPr>
        <w:t>200</w:t>
      </w:r>
      <w:r>
        <w:rPr>
          <w:rFonts w:ascii="仿宋_GB2312" w:eastAsia="仿宋_GB2312" w:hAnsi="宋体" w:cs="宋体" w:hint="eastAsia"/>
          <w:bCs/>
          <w:sz w:val="32"/>
          <w:szCs w:val="32"/>
        </w:rPr>
        <w:t>平方米的公共创新创业空间。</w:t>
      </w:r>
    </w:p>
    <w:p w14:paraId="7A178087" w14:textId="77777777" w:rsidR="006E3BF3" w:rsidRDefault="00000000" w:rsidP="005B250C">
      <w:pPr>
        <w:ind w:firstLineChars="200" w:firstLine="640"/>
        <w:rPr>
          <w:rFonts w:ascii="仿宋_GB2312" w:eastAsia="仿宋_GB2312" w:hAnsi="宋体" w:cs="宋体"/>
          <w:bCs/>
          <w:sz w:val="32"/>
          <w:szCs w:val="32"/>
        </w:rPr>
      </w:pPr>
      <w:r>
        <w:rPr>
          <w:rFonts w:ascii="仿宋_GB2312" w:eastAsia="仿宋_GB2312" w:hAnsi="宋体" w:cs="宋体"/>
          <w:bCs/>
          <w:sz w:val="32"/>
          <w:szCs w:val="32"/>
        </w:rPr>
        <w:t>3</w:t>
      </w:r>
      <w:r>
        <w:rPr>
          <w:rFonts w:ascii="仿宋_GB2312" w:eastAsia="仿宋_GB2312" w:hAnsi="宋体" w:cs="宋体" w:hint="eastAsia"/>
          <w:bCs/>
          <w:sz w:val="32"/>
          <w:szCs w:val="32"/>
        </w:rPr>
        <w:t>、甲方承诺提供的众创空间包括：</w:t>
      </w:r>
    </w:p>
    <w:p w14:paraId="72AAA5BD" w14:textId="77777777" w:rsidR="006E3BF3" w:rsidRDefault="00000000" w:rsidP="005B250C">
      <w:pPr>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（1）分区域的开放式的办公空间。</w:t>
      </w:r>
    </w:p>
    <w:p w14:paraId="17A536AE" w14:textId="77777777" w:rsidR="006E3BF3" w:rsidRDefault="00000000" w:rsidP="005B250C">
      <w:pPr>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（2）配套服务，包括正常的物业服务，以及必要的会议、洽谈、公共卫生等设施。</w:t>
      </w:r>
    </w:p>
    <w:p w14:paraId="382F5DCB" w14:textId="77777777" w:rsidR="006E3BF3" w:rsidRDefault="00000000" w:rsidP="005B250C">
      <w:pPr>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4、租赁期限内，免收租金及物管费。</w:t>
      </w:r>
    </w:p>
    <w:p w14:paraId="0C2E1183"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二、权利与义务</w:t>
      </w:r>
    </w:p>
    <w:p w14:paraId="5E627D1E"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（一）甲方的权利与义务</w:t>
      </w:r>
    </w:p>
    <w:p w14:paraId="0366E063"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1、负责办公场所、公共区域等服务设施装修、管理，为乙方提供相应的办公场所及办公设备、设施。</w:t>
      </w:r>
    </w:p>
    <w:p w14:paraId="1CBAEC71"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bCs/>
          <w:kern w:val="2"/>
          <w:sz w:val="32"/>
          <w:szCs w:val="32"/>
        </w:rPr>
        <w:t>2</w:t>
      </w:r>
      <w:r>
        <w:rPr>
          <w:rFonts w:ascii="仿宋_GB2312" w:eastAsia="仿宋_GB2312" w:hint="eastAsia"/>
          <w:bCs/>
          <w:kern w:val="2"/>
          <w:sz w:val="32"/>
          <w:szCs w:val="32"/>
        </w:rPr>
        <w:t>、指为乙方提供创业指导服务，如创业培训、创业导师。</w:t>
      </w:r>
    </w:p>
    <w:p w14:paraId="4A0D608D"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bCs/>
          <w:kern w:val="2"/>
          <w:sz w:val="32"/>
          <w:szCs w:val="32"/>
        </w:rPr>
        <w:lastRenderedPageBreak/>
        <w:t>3</w:t>
      </w:r>
      <w:r>
        <w:rPr>
          <w:rFonts w:ascii="仿宋_GB2312" w:eastAsia="仿宋_GB2312" w:hint="eastAsia"/>
          <w:bCs/>
          <w:kern w:val="2"/>
          <w:sz w:val="32"/>
          <w:szCs w:val="32"/>
        </w:rPr>
        <w:t>、及时传达有关国家和地方政府的有关政策信息，并提供政策咨询、法律咨询、申请专利、企业管理咨询、培训服务等服务。</w:t>
      </w:r>
    </w:p>
    <w:p w14:paraId="7E3DCF38"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3、协助乙方申请适用有关政府优惠政策，推荐符合条件的企业申报相关资格认定、政府资助、落户园区等。</w:t>
      </w:r>
    </w:p>
    <w:p w14:paraId="24439AEB"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4、定期或不定期举办培训辅导、创业沙龙、论坛等活动。</w:t>
      </w:r>
    </w:p>
    <w:p w14:paraId="509B01B6"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5、为乙方争取风险投资、银行贷款、其他投资等融资服务，协助企业对接市场资源。</w:t>
      </w:r>
    </w:p>
    <w:p w14:paraId="659D82E0"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6、甲方将建设与完善创业导师、辅导员等公共服务体系，为乙方的技术研发、企业经营、市场营销等出谋划策，降低乙方的创业风险，帮助实现乙方壮大和快速发展目标。</w:t>
      </w:r>
    </w:p>
    <w:p w14:paraId="66B2AA75"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7、甲方提供乙方其他需要而甲方有能力提供的服务。</w:t>
      </w:r>
    </w:p>
    <w:p w14:paraId="6F423799"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8、</w:t>
      </w:r>
      <w:r>
        <w:rPr>
          <w:rFonts w:ascii="仿宋_GB2312" w:eastAsia="仿宋_GB2312" w:hint="eastAsia"/>
          <w:bCs/>
          <w:sz w:val="32"/>
          <w:szCs w:val="32"/>
        </w:rPr>
        <w:t>甲</w:t>
      </w:r>
      <w:r>
        <w:rPr>
          <w:rFonts w:ascii="仿宋_GB2312" w:eastAsia="仿宋_GB2312" w:hint="eastAsia"/>
          <w:bCs/>
          <w:kern w:val="2"/>
          <w:sz w:val="32"/>
          <w:szCs w:val="32"/>
        </w:rPr>
        <w:t>方为</w:t>
      </w:r>
      <w:r>
        <w:rPr>
          <w:rFonts w:ascii="仿宋_GB2312" w:eastAsia="仿宋_GB2312" w:hint="eastAsia"/>
          <w:bCs/>
          <w:sz w:val="32"/>
          <w:szCs w:val="32"/>
        </w:rPr>
        <w:t>乙</w:t>
      </w:r>
      <w:r>
        <w:rPr>
          <w:rFonts w:ascii="仿宋_GB2312" w:eastAsia="仿宋_GB2312" w:hint="eastAsia"/>
          <w:bCs/>
          <w:kern w:val="2"/>
          <w:sz w:val="32"/>
          <w:szCs w:val="32"/>
        </w:rPr>
        <w:t>方提供其他有偿的服务，经双方协商一致的应另行签订服务协议，双方应据之行事</w:t>
      </w:r>
      <w:r>
        <w:rPr>
          <w:rFonts w:ascii="仿宋_GB2312" w:eastAsia="仿宋_GB2312" w:hint="eastAsia"/>
          <w:bCs/>
          <w:sz w:val="32"/>
          <w:szCs w:val="32"/>
        </w:rPr>
        <w:t>。</w:t>
      </w:r>
    </w:p>
    <w:p w14:paraId="5A5BD467"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（二）乙方的权利与义务</w:t>
      </w:r>
    </w:p>
    <w:p w14:paraId="0FF05BF2"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1、乙方有权享受甲方提供的各项服务，使用创新创业基地的共用设施。</w:t>
      </w:r>
    </w:p>
    <w:p w14:paraId="1304154E"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2、乙方必须遵守国家的有关法律、法规及孵化基地的有关规章制度，合法经营，不得利用乙方提供的场地、服务设施等从事任何不正当、不合法、违反社会公共利益的经营活动。否则，由此造成的一切不良后果由乙方承担。</w:t>
      </w:r>
    </w:p>
    <w:p w14:paraId="1EB20244"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bCs/>
          <w:kern w:val="2"/>
          <w:sz w:val="32"/>
          <w:szCs w:val="32"/>
        </w:rPr>
        <w:lastRenderedPageBreak/>
        <w:t>3</w:t>
      </w:r>
      <w:r>
        <w:rPr>
          <w:rFonts w:ascii="仿宋_GB2312" w:eastAsia="仿宋_GB2312" w:hint="eastAsia"/>
          <w:bCs/>
          <w:kern w:val="2"/>
          <w:sz w:val="32"/>
          <w:szCs w:val="32"/>
        </w:rPr>
        <w:t>、乙方在经营管理中遇到困难和问题时，有权请求甲方给予协助。</w:t>
      </w:r>
    </w:p>
    <w:p w14:paraId="2E0DB5A2"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bCs/>
          <w:kern w:val="2"/>
          <w:sz w:val="32"/>
          <w:szCs w:val="32"/>
        </w:rPr>
        <w:t>4</w:t>
      </w:r>
      <w:r>
        <w:rPr>
          <w:rFonts w:ascii="仿宋_GB2312" w:eastAsia="仿宋_GB2312" w:hint="eastAsia"/>
          <w:bCs/>
          <w:kern w:val="2"/>
          <w:sz w:val="32"/>
          <w:szCs w:val="32"/>
        </w:rPr>
        <w:t>、乙方有权要求甲方保守技术秘密和商业秘密。</w:t>
      </w:r>
    </w:p>
    <w:p w14:paraId="5EFDD3E7"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bCs/>
          <w:kern w:val="2"/>
          <w:sz w:val="32"/>
          <w:szCs w:val="32"/>
        </w:rPr>
        <w:t>5</w:t>
      </w:r>
      <w:r>
        <w:rPr>
          <w:rFonts w:ascii="仿宋_GB2312" w:eastAsia="仿宋_GB2312" w:hint="eastAsia"/>
          <w:bCs/>
          <w:kern w:val="2"/>
          <w:sz w:val="32"/>
          <w:szCs w:val="32"/>
        </w:rPr>
        <w:t>、在孵化期间，乙方有权利享受国家和地方政府对孵化企业（项目）的有关扶持奖励政策，最终以政府的相关批文为准。</w:t>
      </w:r>
    </w:p>
    <w:p w14:paraId="4AB72CC5"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bCs/>
          <w:kern w:val="2"/>
          <w:sz w:val="32"/>
          <w:szCs w:val="32"/>
        </w:rPr>
        <w:t>6</w:t>
      </w:r>
      <w:r>
        <w:rPr>
          <w:rFonts w:ascii="仿宋_GB2312" w:eastAsia="仿宋_GB2312" w:hint="eastAsia"/>
          <w:bCs/>
          <w:kern w:val="2"/>
          <w:sz w:val="32"/>
          <w:szCs w:val="32"/>
        </w:rPr>
        <w:t>、在孵化期间，乙方应当按照入驻时提交的申报材料进一步从事研究开发和生产经营，努力实现创业目标。</w:t>
      </w:r>
    </w:p>
    <w:p w14:paraId="703D51F6"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bCs/>
          <w:kern w:val="2"/>
          <w:sz w:val="32"/>
          <w:szCs w:val="32"/>
        </w:rPr>
        <w:t>7</w:t>
      </w:r>
      <w:r>
        <w:rPr>
          <w:rFonts w:ascii="仿宋_GB2312" w:eastAsia="仿宋_GB2312" w:hint="eastAsia"/>
          <w:bCs/>
          <w:kern w:val="2"/>
          <w:sz w:val="32"/>
          <w:szCs w:val="32"/>
        </w:rPr>
        <w:t>、乙方应当积极参加甲方组织的报告会、培训班、联谊会等活动。</w:t>
      </w:r>
    </w:p>
    <w:p w14:paraId="7B7E46BF"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bCs/>
          <w:kern w:val="2"/>
          <w:sz w:val="32"/>
          <w:szCs w:val="32"/>
        </w:rPr>
        <w:t>8</w:t>
      </w:r>
      <w:r>
        <w:rPr>
          <w:rFonts w:ascii="仿宋_GB2312" w:eastAsia="仿宋_GB2312" w:hint="eastAsia"/>
          <w:bCs/>
          <w:kern w:val="2"/>
          <w:sz w:val="32"/>
          <w:szCs w:val="32"/>
        </w:rPr>
        <w:t>、甲方有权了解乙方项目进展情况，乙方应当积极配合。根据各级政府主管单位的要求，每年向甲方如实提供团队或企业相应信息和材料。</w:t>
      </w:r>
    </w:p>
    <w:p w14:paraId="366CFB4F"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三、 协议变更与解除</w:t>
      </w:r>
    </w:p>
    <w:p w14:paraId="0DF1CB29"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1、本协议在履行过程中若一方对协议条款提出变更，应提前一个月以书面形式提出，经双方协商达成一致意见后方可变更，在变更协议未达成之前原签订的协议仍然有效。</w:t>
      </w:r>
    </w:p>
    <w:p w14:paraId="100BA5FC"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2、由于不可抗力因素致使协议无法履行，提出解除协议方必须在不可抗力因素发生后一个月内以书面形式说明理由，经双方确认后，方可通过解除协议。</w:t>
      </w:r>
    </w:p>
    <w:p w14:paraId="29EB6FF7"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lastRenderedPageBreak/>
        <w:t>3、在本合同有效期内，因甲方违反其职责，导致乙方无法实施原孵化计划和目标的，乙方有权提前终止合同，但乙方需提前一个月提出终止合同的要求。</w:t>
      </w:r>
    </w:p>
    <w:p w14:paraId="48333225"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bCs/>
          <w:kern w:val="2"/>
          <w:sz w:val="32"/>
          <w:szCs w:val="32"/>
        </w:rPr>
        <w:t>4</w:t>
      </w:r>
      <w:r>
        <w:rPr>
          <w:rFonts w:ascii="仿宋_GB2312" w:eastAsia="仿宋_GB2312" w:hint="eastAsia"/>
          <w:bCs/>
          <w:kern w:val="2"/>
          <w:sz w:val="32"/>
          <w:szCs w:val="32"/>
        </w:rPr>
        <w:t>、甲方有权在下列情况出现后，书面通知乙方纠正或整改。经甲方书面通知仍不纠正整改的，甲方有权单方面终止孵化服务，解除本协议：</w:t>
      </w:r>
    </w:p>
    <w:p w14:paraId="6F177FFE"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（1）乙方未按协议规定时间入驻孵化器。</w:t>
      </w:r>
    </w:p>
    <w:p w14:paraId="73962935"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（2）乙方经营管理不善、项目停滞不前、不接受孵化服务。</w:t>
      </w:r>
    </w:p>
    <w:p w14:paraId="62B7D2DC"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（3）乙方信誉度差、违法经营、弄虚作假，造成恶劣影响。</w:t>
      </w:r>
    </w:p>
    <w:p w14:paraId="41211E75"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w:t>
      </w:r>
      <w:r>
        <w:rPr>
          <w:rFonts w:ascii="仿宋_GB2312" w:eastAsia="仿宋_GB2312"/>
          <w:bCs/>
          <w:kern w:val="2"/>
          <w:sz w:val="32"/>
          <w:szCs w:val="32"/>
        </w:rPr>
        <w:t>4</w:t>
      </w:r>
      <w:r>
        <w:rPr>
          <w:rFonts w:ascii="仿宋_GB2312" w:eastAsia="仿宋_GB2312" w:hint="eastAsia"/>
          <w:bCs/>
          <w:kern w:val="2"/>
          <w:sz w:val="32"/>
          <w:szCs w:val="32"/>
        </w:rPr>
        <w:t>）乙方未与甲方协商一致，擅自更改孵化项目。</w:t>
      </w:r>
    </w:p>
    <w:p w14:paraId="2E9A54DB"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w:t>
      </w:r>
      <w:r>
        <w:rPr>
          <w:rFonts w:ascii="仿宋_GB2312" w:eastAsia="仿宋_GB2312"/>
          <w:bCs/>
          <w:kern w:val="2"/>
          <w:sz w:val="32"/>
          <w:szCs w:val="32"/>
        </w:rPr>
        <w:t>5</w:t>
      </w:r>
      <w:r>
        <w:rPr>
          <w:rFonts w:ascii="仿宋_GB2312" w:eastAsia="仿宋_GB2312" w:hint="eastAsia"/>
          <w:bCs/>
          <w:kern w:val="2"/>
          <w:sz w:val="32"/>
          <w:szCs w:val="32"/>
        </w:rPr>
        <w:t>）其他违反本协议书约定的行为。</w:t>
      </w:r>
    </w:p>
    <w:p w14:paraId="71B6340A"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四、其它条款</w:t>
      </w:r>
    </w:p>
    <w:p w14:paraId="75F765B5"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1、本协议期满时，乙方未能达到毕业条件的，经甲方审核同意可以延期。</w:t>
      </w:r>
    </w:p>
    <w:p w14:paraId="2F05B72F" w14:textId="1D8DEDB3"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2、乙方提前达到</w:t>
      </w:r>
      <w:r w:rsidR="00954537">
        <w:rPr>
          <w:rFonts w:ascii="仿宋_GB2312" w:eastAsia="仿宋_GB2312" w:hint="eastAsia"/>
          <w:bCs/>
          <w:kern w:val="2"/>
          <w:sz w:val="32"/>
          <w:szCs w:val="32"/>
        </w:rPr>
        <w:t>云浮高新区青年创新创业服务基地</w:t>
      </w:r>
      <w:r>
        <w:rPr>
          <w:rFonts w:ascii="仿宋_GB2312" w:eastAsia="仿宋_GB2312" w:hint="eastAsia"/>
          <w:bCs/>
          <w:kern w:val="2"/>
          <w:sz w:val="32"/>
          <w:szCs w:val="32"/>
        </w:rPr>
        <w:t>毕业标准，协议可提前终止。</w:t>
      </w:r>
    </w:p>
    <w:p w14:paraId="0951453E"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3、乙方因毕业迁出孵化基地的，可以根据双方协商签订跟踪服务协议。</w:t>
      </w:r>
    </w:p>
    <w:p w14:paraId="0DDA13B9"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lastRenderedPageBreak/>
        <w:t>3、合同到期或者经甲方同意乙方提前迁出孵化基地的，如无特别约定，自乙方迁出孵化基地之日起，本协议即自动终止。</w:t>
      </w:r>
    </w:p>
    <w:p w14:paraId="02335C87"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4、执行本协议发生争议，由当事人双方协商解决。协商不成，双方可共同请求云浮新区管理委员会调解解决。不申请调解或者调解不成的，任何一方可向云浮市人民法院提起诉讼。</w:t>
      </w:r>
    </w:p>
    <w:p w14:paraId="077162FD"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五、合作期限</w:t>
      </w:r>
    </w:p>
    <w:p w14:paraId="23EF4361"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（一）本协议在双方盖章及法定代表人或其授权代表签字后生效，从生效之日起开始执行，有效期</w:t>
      </w:r>
      <w:r>
        <w:rPr>
          <w:rFonts w:ascii="仿宋_GB2312" w:eastAsia="仿宋_GB2312" w:hint="eastAsia"/>
          <w:bCs/>
          <w:kern w:val="2"/>
          <w:sz w:val="32"/>
          <w:szCs w:val="32"/>
          <w:u w:val="single"/>
        </w:rPr>
        <w:t xml:space="preserve"> </w:t>
      </w:r>
      <w:r>
        <w:rPr>
          <w:rFonts w:ascii="仿宋_GB2312" w:eastAsia="仿宋_GB2312"/>
          <w:bCs/>
          <w:kern w:val="2"/>
          <w:sz w:val="32"/>
          <w:szCs w:val="32"/>
          <w:u w:val="single"/>
        </w:rPr>
        <w:t xml:space="preserve">2 </w:t>
      </w:r>
      <w:r>
        <w:rPr>
          <w:rFonts w:ascii="仿宋_GB2312" w:eastAsia="仿宋_GB2312" w:hint="eastAsia"/>
          <w:bCs/>
          <w:kern w:val="2"/>
          <w:sz w:val="32"/>
          <w:szCs w:val="32"/>
        </w:rPr>
        <w:t>年。期满双方可再协商重新签署协议书。协议有效期内，甲乙双方有权通过提前3</w:t>
      </w:r>
      <w:r>
        <w:rPr>
          <w:rFonts w:ascii="仿宋_GB2312" w:eastAsia="仿宋_GB2312"/>
          <w:bCs/>
          <w:kern w:val="2"/>
          <w:sz w:val="32"/>
          <w:szCs w:val="32"/>
        </w:rPr>
        <w:t>0</w:t>
      </w:r>
      <w:r>
        <w:rPr>
          <w:rFonts w:ascii="仿宋_GB2312" w:eastAsia="仿宋_GB2312" w:hint="eastAsia"/>
          <w:bCs/>
          <w:kern w:val="2"/>
          <w:sz w:val="32"/>
          <w:szCs w:val="32"/>
        </w:rPr>
        <w:t>日向对方发出书面通知的方式终止本协议。</w:t>
      </w:r>
    </w:p>
    <w:p w14:paraId="2CF8A4F1"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（二）协议一式贰份，甲乙双方各壹份。</w:t>
      </w:r>
    </w:p>
    <w:p w14:paraId="59DC6B6E" w14:textId="77777777" w:rsidR="006E3BF3" w:rsidRDefault="006E3BF3"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p>
    <w:p w14:paraId="78125428" w14:textId="77777777" w:rsidR="006E3BF3" w:rsidRDefault="006E3BF3"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p>
    <w:p w14:paraId="723367FB"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 xml:space="preserve">甲方盖章： </w:t>
      </w:r>
      <w:r>
        <w:rPr>
          <w:rFonts w:ascii="仿宋_GB2312" w:eastAsia="仿宋_GB2312"/>
          <w:bCs/>
          <w:kern w:val="2"/>
          <w:sz w:val="32"/>
          <w:szCs w:val="32"/>
        </w:rPr>
        <w:t xml:space="preserve">                  </w:t>
      </w:r>
      <w:r>
        <w:rPr>
          <w:rFonts w:ascii="仿宋_GB2312" w:eastAsia="仿宋_GB2312" w:hint="eastAsia"/>
          <w:bCs/>
          <w:kern w:val="2"/>
          <w:sz w:val="32"/>
          <w:szCs w:val="32"/>
        </w:rPr>
        <w:t>乙方盖章：</w:t>
      </w:r>
    </w:p>
    <w:p w14:paraId="3929064A"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 xml:space="preserve">甲方代表签字： </w:t>
      </w:r>
      <w:r>
        <w:rPr>
          <w:rFonts w:ascii="仿宋_GB2312" w:eastAsia="仿宋_GB2312"/>
          <w:bCs/>
          <w:kern w:val="2"/>
          <w:sz w:val="32"/>
          <w:szCs w:val="32"/>
        </w:rPr>
        <w:t xml:space="preserve">              </w:t>
      </w:r>
      <w:r>
        <w:rPr>
          <w:rFonts w:ascii="仿宋_GB2312" w:eastAsia="仿宋_GB2312" w:hint="eastAsia"/>
          <w:bCs/>
          <w:kern w:val="2"/>
          <w:sz w:val="32"/>
          <w:szCs w:val="32"/>
        </w:rPr>
        <w:t>乙方代表签字：</w:t>
      </w:r>
    </w:p>
    <w:p w14:paraId="75E31354" w14:textId="77777777" w:rsidR="006E3BF3" w:rsidRDefault="00000000" w:rsidP="005B250C">
      <w:pPr>
        <w:pStyle w:val="a7"/>
        <w:shd w:val="clear" w:color="auto" w:fill="FFFFFF"/>
        <w:spacing w:before="0" w:beforeAutospacing="0" w:after="0" w:afterAutospacing="0"/>
        <w:ind w:firstLineChars="200" w:firstLine="640"/>
        <w:jc w:val="both"/>
        <w:rPr>
          <w:rFonts w:ascii="仿宋_GB2312" w:eastAsia="仿宋_GB2312"/>
          <w:bCs/>
          <w:kern w:val="2"/>
          <w:sz w:val="32"/>
          <w:szCs w:val="32"/>
        </w:rPr>
      </w:pPr>
      <w:r>
        <w:rPr>
          <w:rFonts w:ascii="仿宋_GB2312" w:eastAsia="仿宋_GB2312" w:hint="eastAsia"/>
          <w:bCs/>
          <w:kern w:val="2"/>
          <w:sz w:val="32"/>
          <w:szCs w:val="32"/>
        </w:rPr>
        <w:t xml:space="preserve">年 </w:t>
      </w:r>
      <w:r>
        <w:rPr>
          <w:rFonts w:ascii="仿宋_GB2312" w:eastAsia="仿宋_GB2312"/>
          <w:bCs/>
          <w:kern w:val="2"/>
          <w:sz w:val="32"/>
          <w:szCs w:val="32"/>
        </w:rPr>
        <w:t xml:space="preserve">  </w:t>
      </w:r>
      <w:r>
        <w:rPr>
          <w:rFonts w:ascii="仿宋_GB2312" w:eastAsia="仿宋_GB2312" w:hint="eastAsia"/>
          <w:bCs/>
          <w:kern w:val="2"/>
          <w:sz w:val="32"/>
          <w:szCs w:val="32"/>
        </w:rPr>
        <w:t xml:space="preserve">月 </w:t>
      </w:r>
      <w:r>
        <w:rPr>
          <w:rFonts w:ascii="仿宋_GB2312" w:eastAsia="仿宋_GB2312"/>
          <w:bCs/>
          <w:kern w:val="2"/>
          <w:sz w:val="32"/>
          <w:szCs w:val="32"/>
        </w:rPr>
        <w:t xml:space="preserve">  </w:t>
      </w:r>
      <w:r>
        <w:rPr>
          <w:rFonts w:ascii="仿宋_GB2312" w:eastAsia="仿宋_GB2312" w:hint="eastAsia"/>
          <w:bCs/>
          <w:kern w:val="2"/>
          <w:sz w:val="32"/>
          <w:szCs w:val="32"/>
        </w:rPr>
        <w:t xml:space="preserve">日 </w:t>
      </w:r>
      <w:r>
        <w:rPr>
          <w:rFonts w:ascii="仿宋_GB2312" w:eastAsia="仿宋_GB2312"/>
          <w:bCs/>
          <w:kern w:val="2"/>
          <w:sz w:val="32"/>
          <w:szCs w:val="32"/>
        </w:rPr>
        <w:t xml:space="preserve">                </w:t>
      </w:r>
      <w:r>
        <w:rPr>
          <w:rFonts w:ascii="仿宋_GB2312" w:eastAsia="仿宋_GB2312" w:hint="eastAsia"/>
          <w:bCs/>
          <w:kern w:val="2"/>
          <w:sz w:val="32"/>
          <w:szCs w:val="32"/>
        </w:rPr>
        <w:t xml:space="preserve">年 </w:t>
      </w:r>
      <w:r>
        <w:rPr>
          <w:rFonts w:ascii="仿宋_GB2312" w:eastAsia="仿宋_GB2312"/>
          <w:bCs/>
          <w:kern w:val="2"/>
          <w:sz w:val="32"/>
          <w:szCs w:val="32"/>
        </w:rPr>
        <w:t xml:space="preserve">  </w:t>
      </w:r>
      <w:r>
        <w:rPr>
          <w:rFonts w:ascii="仿宋_GB2312" w:eastAsia="仿宋_GB2312" w:hint="eastAsia"/>
          <w:bCs/>
          <w:kern w:val="2"/>
          <w:sz w:val="32"/>
          <w:szCs w:val="32"/>
        </w:rPr>
        <w:t xml:space="preserve">月 </w:t>
      </w:r>
      <w:r>
        <w:rPr>
          <w:rFonts w:ascii="仿宋_GB2312" w:eastAsia="仿宋_GB2312"/>
          <w:bCs/>
          <w:kern w:val="2"/>
          <w:sz w:val="32"/>
          <w:szCs w:val="32"/>
        </w:rPr>
        <w:t xml:space="preserve">  </w:t>
      </w:r>
      <w:r>
        <w:rPr>
          <w:rFonts w:ascii="仿宋_GB2312" w:eastAsia="仿宋_GB2312" w:hint="eastAsia"/>
          <w:bCs/>
          <w:kern w:val="2"/>
          <w:sz w:val="32"/>
          <w:szCs w:val="32"/>
        </w:rPr>
        <w:t>日</w:t>
      </w:r>
    </w:p>
    <w:p w14:paraId="2369848A" w14:textId="77777777" w:rsidR="006E3BF3" w:rsidRDefault="006E3BF3">
      <w:pPr>
        <w:rPr>
          <w:rFonts w:ascii="仿宋_GB2312" w:eastAsia="仿宋_GB2312" w:hAnsi="宋体" w:cs="宋体"/>
          <w:bCs/>
          <w:sz w:val="32"/>
          <w:szCs w:val="32"/>
        </w:rPr>
      </w:pPr>
    </w:p>
    <w:sectPr w:rsidR="006E3BF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5C8F9E" w14:textId="77777777" w:rsidR="00D90E7A" w:rsidRDefault="00D90E7A" w:rsidP="00954537">
      <w:r>
        <w:separator/>
      </w:r>
    </w:p>
  </w:endnote>
  <w:endnote w:type="continuationSeparator" w:id="0">
    <w:p w14:paraId="4D23C734" w14:textId="77777777" w:rsidR="00D90E7A" w:rsidRDefault="00D90E7A" w:rsidP="009545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方正大标宋简体">
    <w:panose1 w:val="03000509000000000000"/>
    <w:charset w:val="86"/>
    <w:family w:val="script"/>
    <w:pitch w:val="fixed"/>
    <w:sig w:usb0="00000001" w:usb1="080E0000" w:usb2="00000010" w:usb3="00000000" w:csb0="00040000" w:csb1="00000000"/>
  </w:font>
  <w:font w:name="Helvetica">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C54E1E" w14:textId="77777777" w:rsidR="00D90E7A" w:rsidRDefault="00D90E7A" w:rsidP="00954537">
      <w:r>
        <w:separator/>
      </w:r>
    </w:p>
  </w:footnote>
  <w:footnote w:type="continuationSeparator" w:id="0">
    <w:p w14:paraId="2BD65615" w14:textId="77777777" w:rsidR="00D90E7A" w:rsidRDefault="00D90E7A" w:rsidP="009545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8C40BE"/>
    <w:multiLevelType w:val="multilevel"/>
    <w:tmpl w:val="218C40BE"/>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16cid:durableId="1492407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GQ0MWZiYWVhNmQ1NzMwNDcwNzJhNTljYzI3OTlkOGYifQ=="/>
  </w:docVars>
  <w:rsids>
    <w:rsidRoot w:val="00767E0B"/>
    <w:rsid w:val="000303D4"/>
    <w:rsid w:val="00073491"/>
    <w:rsid w:val="000A609A"/>
    <w:rsid w:val="0013180E"/>
    <w:rsid w:val="001711EC"/>
    <w:rsid w:val="00175AB0"/>
    <w:rsid w:val="001B13BF"/>
    <w:rsid w:val="001B5544"/>
    <w:rsid w:val="002535DF"/>
    <w:rsid w:val="00255B0F"/>
    <w:rsid w:val="0026054E"/>
    <w:rsid w:val="00261B77"/>
    <w:rsid w:val="00274148"/>
    <w:rsid w:val="00275B6F"/>
    <w:rsid w:val="002908E9"/>
    <w:rsid w:val="002C6669"/>
    <w:rsid w:val="002D1845"/>
    <w:rsid w:val="003042C9"/>
    <w:rsid w:val="003D797C"/>
    <w:rsid w:val="004057DF"/>
    <w:rsid w:val="00423DF4"/>
    <w:rsid w:val="00423F8D"/>
    <w:rsid w:val="00440D88"/>
    <w:rsid w:val="004771BC"/>
    <w:rsid w:val="0049439C"/>
    <w:rsid w:val="004D08CE"/>
    <w:rsid w:val="00556939"/>
    <w:rsid w:val="00564786"/>
    <w:rsid w:val="0058478F"/>
    <w:rsid w:val="005B250C"/>
    <w:rsid w:val="005E400A"/>
    <w:rsid w:val="00615733"/>
    <w:rsid w:val="00620337"/>
    <w:rsid w:val="00656A94"/>
    <w:rsid w:val="00696D79"/>
    <w:rsid w:val="006B2D8D"/>
    <w:rsid w:val="006D446D"/>
    <w:rsid w:val="006E3BF3"/>
    <w:rsid w:val="006E59F3"/>
    <w:rsid w:val="00733406"/>
    <w:rsid w:val="0074633E"/>
    <w:rsid w:val="00767E0B"/>
    <w:rsid w:val="007731F7"/>
    <w:rsid w:val="007A347E"/>
    <w:rsid w:val="007B6514"/>
    <w:rsid w:val="00803F70"/>
    <w:rsid w:val="008041AC"/>
    <w:rsid w:val="00806ED7"/>
    <w:rsid w:val="00840416"/>
    <w:rsid w:val="008732BE"/>
    <w:rsid w:val="008776AA"/>
    <w:rsid w:val="008E6718"/>
    <w:rsid w:val="00917EB1"/>
    <w:rsid w:val="00954537"/>
    <w:rsid w:val="009A4410"/>
    <w:rsid w:val="009B4995"/>
    <w:rsid w:val="009D7443"/>
    <w:rsid w:val="009E48CB"/>
    <w:rsid w:val="009F13D6"/>
    <w:rsid w:val="00A05E93"/>
    <w:rsid w:val="00A35282"/>
    <w:rsid w:val="00A35EC4"/>
    <w:rsid w:val="00AE11FC"/>
    <w:rsid w:val="00B246BD"/>
    <w:rsid w:val="00B505C9"/>
    <w:rsid w:val="00B54BB3"/>
    <w:rsid w:val="00BC3AA6"/>
    <w:rsid w:val="00BE408F"/>
    <w:rsid w:val="00BF0E7B"/>
    <w:rsid w:val="00C33B63"/>
    <w:rsid w:val="00C52AF4"/>
    <w:rsid w:val="00C60537"/>
    <w:rsid w:val="00C92934"/>
    <w:rsid w:val="00D1672C"/>
    <w:rsid w:val="00D75EF5"/>
    <w:rsid w:val="00D80810"/>
    <w:rsid w:val="00D8252F"/>
    <w:rsid w:val="00D90E7A"/>
    <w:rsid w:val="00D97DC9"/>
    <w:rsid w:val="00DA28F9"/>
    <w:rsid w:val="00E10D2A"/>
    <w:rsid w:val="00E35906"/>
    <w:rsid w:val="00EA583E"/>
    <w:rsid w:val="00EB6C1A"/>
    <w:rsid w:val="00EF01C9"/>
    <w:rsid w:val="00F3631F"/>
    <w:rsid w:val="00F51DC8"/>
    <w:rsid w:val="00F5585C"/>
    <w:rsid w:val="00F747DA"/>
    <w:rsid w:val="00F81CDB"/>
    <w:rsid w:val="00F81EC3"/>
    <w:rsid w:val="00FA4103"/>
    <w:rsid w:val="00FF0143"/>
    <w:rsid w:val="02C464A2"/>
    <w:rsid w:val="1F482A6D"/>
    <w:rsid w:val="350867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CE7E23"/>
  <w15:docId w15:val="{680EEAAD-C945-4447-A303-630865309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34"/>
    <w:qFormat/>
    <w:pPr>
      <w:ind w:firstLineChars="200" w:firstLine="420"/>
    </w:p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532</TotalTime>
  <Pages>6</Pages>
  <Words>344</Words>
  <Characters>1962</Characters>
  <Application>Microsoft Office Word</Application>
  <DocSecurity>0</DocSecurity>
  <Lines>16</Lines>
  <Paragraphs>4</Paragraphs>
  <ScaleCrop>false</ScaleCrop>
  <Company/>
  <LinksUpToDate>false</LinksUpToDate>
  <CharactersWithSpaces>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15622665912@163.com</dc:creator>
  <cp:lastModifiedBy>15622665912@163.com</cp:lastModifiedBy>
  <cp:revision>49</cp:revision>
  <cp:lastPrinted>2022-06-24T07:01:00Z</cp:lastPrinted>
  <dcterms:created xsi:type="dcterms:W3CDTF">2022-06-02T03:25:00Z</dcterms:created>
  <dcterms:modified xsi:type="dcterms:W3CDTF">2023-07-26T01:06:00Z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CEC44B75E4EB472F83E8651C6BFB9DBE</vt:lpwstr>
  </property>
</Properties>
</file>